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AD0" w:rsidRDefault="000379E5">
      <w:r w:rsidRPr="000379E5">
        <w:t>... 26MAI2023 COVID Impfungen frisch eingetroffen 26MAI2023 ...</w:t>
      </w:r>
    </w:p>
    <w:p w:rsidR="000379E5" w:rsidRDefault="000379E5">
      <w:r>
        <w:t xml:space="preserve">wer soll sich </w:t>
      </w:r>
      <w:proofErr w:type="spellStart"/>
      <w:r>
        <w:t>nachwievor</w:t>
      </w:r>
      <w:proofErr w:type="spellEnd"/>
      <w:r>
        <w:t xml:space="preserve"> </w:t>
      </w:r>
      <w:proofErr w:type="spellStart"/>
      <w:r>
        <w:t>regelmässig</w:t>
      </w:r>
      <w:proofErr w:type="spellEnd"/>
      <w:r>
        <w:t xml:space="preserve"> immunisieren lassen?</w:t>
      </w:r>
    </w:p>
    <w:p w:rsidR="000379E5" w:rsidRDefault="000379E5">
      <w:r>
        <w:t xml:space="preserve">alle Nichtgeimpften (!!!), über </w:t>
      </w:r>
      <w:proofErr w:type="gramStart"/>
      <w:r>
        <w:t>60 Jährige</w:t>
      </w:r>
      <w:proofErr w:type="gramEnd"/>
      <w:r>
        <w:t>, sowie Menschen mit Begleit-/ Grunderkrankungen (z.B.: Diabetes, Rheuma, Lungenerkrankungen, onkologische Erkrankungen, Herzerkrankungen, ...) und deren Angehörige!!!</w:t>
      </w:r>
    </w:p>
    <w:sectPr w:rsidR="000379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B3F062C-F233-4CF3-AB64-FE4741419398}"/>
    <w:docVar w:name="dgnword-eventsink" w:val="357665992"/>
  </w:docVars>
  <w:rsids>
    <w:rsidRoot w:val="000379E5"/>
    <w:rsid w:val="000379E5"/>
    <w:rsid w:val="005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740C"/>
  <w15:chartTrackingRefBased/>
  <w15:docId w15:val="{92A7AFDF-7FCF-4BE6-A2A3-1832088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287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2023-06-01T18:06:00Z</dcterms:created>
  <dcterms:modified xsi:type="dcterms:W3CDTF">2023-06-01T18:15:00Z</dcterms:modified>
</cp:coreProperties>
</file>